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A86EC" w14:textId="78A97042" w:rsidR="00E92B95" w:rsidRDefault="0041191A" w:rsidP="005A787E">
      <w:pPr>
        <w:spacing w:after="120"/>
        <w:jc w:val="center"/>
        <w:rPr>
          <w:rFonts w:asciiTheme="minorHAnsi" w:hAnsiTheme="minorHAnsi" w:cs="Times New Roman"/>
          <w:b/>
          <w:bCs/>
          <w:color w:val="000000"/>
          <w:sz w:val="28"/>
        </w:rPr>
      </w:pPr>
      <w:r>
        <w:rPr>
          <w:b/>
          <w:noProof/>
          <w:color w:val="548DD4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164197D8" wp14:editId="59E0308A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5934075" cy="1825625"/>
            <wp:effectExtent l="0" t="0" r="9525" b="3175"/>
            <wp:wrapThrough wrapText="bothSides">
              <wp:wrapPolygon edited="0">
                <wp:start x="0" y="0"/>
                <wp:lineTo x="0" y="21412"/>
                <wp:lineTo x="21565" y="21412"/>
                <wp:lineTo x="21565" y="0"/>
                <wp:lineTo x="0" y="0"/>
              </wp:wrapPolygon>
            </wp:wrapThrough>
            <wp:docPr id="1" name="Picture 1" descr="EAFM_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FM_bann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6E221" w14:textId="77777777" w:rsidR="00E92B95" w:rsidRDefault="00E92B95" w:rsidP="005A787E">
      <w:pPr>
        <w:spacing w:after="120"/>
        <w:jc w:val="center"/>
        <w:rPr>
          <w:rFonts w:asciiTheme="minorHAnsi" w:hAnsiTheme="minorHAnsi" w:cs="Times New Roman"/>
          <w:b/>
          <w:bCs/>
          <w:color w:val="000000"/>
          <w:sz w:val="28"/>
        </w:rPr>
      </w:pPr>
    </w:p>
    <w:p w14:paraId="626C4C2F" w14:textId="50E08BBE" w:rsidR="005A787E" w:rsidRDefault="00A93825" w:rsidP="001B0846">
      <w:pPr>
        <w:jc w:val="center"/>
        <w:rPr>
          <w:b/>
          <w:sz w:val="32"/>
        </w:rPr>
      </w:pPr>
      <w:r w:rsidRPr="008960EE">
        <w:rPr>
          <w:b/>
          <w:sz w:val="32"/>
        </w:rPr>
        <w:t>EAFM High-level Consultation for Leaders, Executives and Decision Makers (LEAD)</w:t>
      </w:r>
    </w:p>
    <w:p w14:paraId="481E3012" w14:textId="492706B8" w:rsidR="00174443" w:rsidRDefault="00174443" w:rsidP="001B0846">
      <w:pPr>
        <w:jc w:val="center"/>
        <w:rPr>
          <w:b/>
          <w:sz w:val="32"/>
        </w:rPr>
      </w:pPr>
      <w:r>
        <w:rPr>
          <w:b/>
          <w:sz w:val="32"/>
        </w:rPr>
        <w:t>1-hour Consultation</w:t>
      </w:r>
    </w:p>
    <w:p w14:paraId="7AAF813C" w14:textId="4FB8638A" w:rsidR="001B0846" w:rsidRDefault="001B0846" w:rsidP="001B0846">
      <w:pPr>
        <w:jc w:val="center"/>
        <w:rPr>
          <w:rFonts w:asciiTheme="minorHAnsi" w:hAnsiTheme="minorHAnsi" w:cs="Times New Roman"/>
          <w:b/>
          <w:bCs/>
          <w:color w:val="000000"/>
        </w:rPr>
      </w:pPr>
    </w:p>
    <w:p w14:paraId="6FCF7FF1" w14:textId="77777777" w:rsidR="005422EA" w:rsidRPr="00C37373" w:rsidRDefault="005422EA" w:rsidP="001B0846">
      <w:pPr>
        <w:jc w:val="center"/>
        <w:rPr>
          <w:rFonts w:asciiTheme="minorHAnsi" w:hAnsiTheme="minorHAnsi" w:cs="Times New Roman"/>
          <w:b/>
          <w:bCs/>
          <w:color w:val="000000"/>
        </w:rPr>
      </w:pPr>
    </w:p>
    <w:p w14:paraId="7459BAD5" w14:textId="77777777" w:rsidR="008960EE" w:rsidRDefault="008960EE" w:rsidP="005A787E">
      <w:pPr>
        <w:jc w:val="center"/>
        <w:rPr>
          <w:rFonts w:asciiTheme="minorHAnsi" w:hAnsiTheme="minorHAnsi" w:cs="Times New Roman"/>
          <w:b/>
          <w:bCs/>
          <w:color w:val="000000"/>
        </w:rPr>
      </w:pPr>
    </w:p>
    <w:p w14:paraId="316165E8" w14:textId="77777777" w:rsidR="008960EE" w:rsidRDefault="008960EE" w:rsidP="005A787E">
      <w:pPr>
        <w:jc w:val="center"/>
        <w:rPr>
          <w:rFonts w:asciiTheme="minorHAnsi" w:hAnsiTheme="minorHAnsi" w:cs="Times New Roman"/>
          <w:b/>
          <w:bCs/>
          <w:color w:val="000000"/>
        </w:rPr>
      </w:pPr>
    </w:p>
    <w:p w14:paraId="6FB39DC2" w14:textId="4F0ED6F7" w:rsidR="005A787E" w:rsidRPr="00C37373" w:rsidRDefault="00C37373" w:rsidP="005A787E">
      <w:pPr>
        <w:jc w:val="center"/>
        <w:rPr>
          <w:rFonts w:asciiTheme="minorHAnsi" w:hAnsiTheme="minorHAnsi" w:cs="Times New Roman"/>
          <w:b/>
          <w:bCs/>
          <w:color w:val="000000"/>
        </w:rPr>
      </w:pPr>
      <w:r>
        <w:rPr>
          <w:rFonts w:asciiTheme="minorHAnsi" w:hAnsiTheme="minorHAnsi" w:cs="Times New Roman"/>
          <w:b/>
          <w:bCs/>
          <w:color w:val="000000"/>
        </w:rPr>
        <w:t>Date, Place</w:t>
      </w:r>
      <w:r w:rsidR="005A787E" w:rsidRPr="00C37373">
        <w:rPr>
          <w:rFonts w:asciiTheme="minorHAnsi" w:hAnsiTheme="minorHAnsi" w:cs="Times New Roman"/>
          <w:b/>
          <w:bCs/>
          <w:color w:val="000000"/>
        </w:rPr>
        <w:t xml:space="preserve"> </w:t>
      </w:r>
    </w:p>
    <w:p w14:paraId="35EAB149" w14:textId="77777777" w:rsidR="00D644F1" w:rsidRDefault="00D644F1" w:rsidP="00FD3836">
      <w:pPr>
        <w:spacing w:after="200" w:line="276" w:lineRule="auto"/>
        <w:rPr>
          <w:rFonts w:asciiTheme="minorHAnsi" w:hAnsiTheme="minorHAnsi"/>
          <w:b/>
        </w:rPr>
      </w:pPr>
    </w:p>
    <w:p w14:paraId="07A00BF9" w14:textId="77777777" w:rsidR="00D644F1" w:rsidRDefault="00D644F1" w:rsidP="00FD3836">
      <w:pPr>
        <w:spacing w:after="200" w:line="276" w:lineRule="auto"/>
        <w:rPr>
          <w:rFonts w:asciiTheme="minorHAnsi" w:hAnsiTheme="minorHAnsi"/>
          <w:b/>
        </w:rPr>
      </w:pPr>
    </w:p>
    <w:p w14:paraId="21F809C1" w14:textId="77777777" w:rsidR="00D644F1" w:rsidRDefault="00D644F1" w:rsidP="00FD3836">
      <w:pPr>
        <w:spacing w:after="200" w:line="276" w:lineRule="auto"/>
        <w:rPr>
          <w:rFonts w:asciiTheme="minorHAnsi" w:hAnsiTheme="minorHAnsi"/>
          <w:b/>
        </w:rPr>
      </w:pPr>
    </w:p>
    <w:p w14:paraId="4C33456E" w14:textId="6FAF8D42" w:rsidR="00EC0410" w:rsidRPr="00C37373" w:rsidRDefault="00EC0410" w:rsidP="00FD3836">
      <w:pPr>
        <w:spacing w:after="200" w:line="276" w:lineRule="auto"/>
        <w:rPr>
          <w:rFonts w:asciiTheme="minorHAnsi" w:hAnsiTheme="minorHAnsi"/>
          <w:b/>
        </w:rPr>
      </w:pPr>
      <w:r w:rsidRPr="00C37373">
        <w:rPr>
          <w:rFonts w:asciiTheme="minorHAnsi" w:hAnsiTheme="minorHAnsi"/>
          <w:b/>
        </w:rPr>
        <w:t>Agenda</w:t>
      </w:r>
      <w:r w:rsidR="00FD3836" w:rsidRPr="00C37373">
        <w:rPr>
          <w:rFonts w:asciiTheme="minorHAnsi" w:hAnsiTheme="minorHAnsi"/>
          <w:b/>
        </w:rPr>
        <w:t>: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"/>
        <w:gridCol w:w="7024"/>
        <w:gridCol w:w="1404"/>
      </w:tblGrid>
      <w:tr w:rsidR="007E4B24" w:rsidRPr="00C37373" w14:paraId="04363593" w14:textId="6CB0D050" w:rsidTr="00E16EE3">
        <w:trPr>
          <w:jc w:val="center"/>
        </w:trPr>
        <w:tc>
          <w:tcPr>
            <w:tcW w:w="932" w:type="dxa"/>
            <w:shd w:val="clear" w:color="auto" w:fill="auto"/>
          </w:tcPr>
          <w:p w14:paraId="39A1B717" w14:textId="1648213A" w:rsidR="007E4B24" w:rsidRPr="00C37373" w:rsidRDefault="00AC0C4E" w:rsidP="00556DE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</w:t>
            </w:r>
            <w:r w:rsidR="007E4B24">
              <w:rPr>
                <w:rFonts w:asciiTheme="minorHAnsi" w:hAnsiTheme="minorHAnsi"/>
              </w:rPr>
              <w:t>.0</w:t>
            </w:r>
            <w:r w:rsidR="007E4B24" w:rsidRPr="00C37373">
              <w:rPr>
                <w:rFonts w:asciiTheme="minorHAnsi" w:hAnsiTheme="minorHAnsi"/>
              </w:rPr>
              <w:t>0</w:t>
            </w:r>
          </w:p>
        </w:tc>
        <w:tc>
          <w:tcPr>
            <w:tcW w:w="7024" w:type="dxa"/>
            <w:shd w:val="clear" w:color="auto" w:fill="auto"/>
          </w:tcPr>
          <w:p w14:paraId="0BF9C6E6" w14:textId="1DAAC2C5" w:rsidR="007E4B24" w:rsidRPr="00C37373" w:rsidRDefault="007E4B24" w:rsidP="00AC0C4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I. </w:t>
            </w:r>
            <w:r w:rsidR="00AC0C4E">
              <w:rPr>
                <w:rFonts w:asciiTheme="minorHAnsi" w:hAnsiTheme="minorHAnsi"/>
              </w:rPr>
              <w:t>Introduction</w:t>
            </w:r>
          </w:p>
        </w:tc>
        <w:tc>
          <w:tcPr>
            <w:tcW w:w="1404" w:type="dxa"/>
          </w:tcPr>
          <w:p w14:paraId="5634841F" w14:textId="349B1B1A" w:rsidR="007E4B24" w:rsidRDefault="00AC0C4E" w:rsidP="007E4B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</w:t>
            </w:r>
            <w:r w:rsidR="00E92B95">
              <w:rPr>
                <w:rFonts w:asciiTheme="minorHAnsi" w:hAnsiTheme="minorHAnsi"/>
              </w:rPr>
              <w:t xml:space="preserve"> mins</w:t>
            </w:r>
          </w:p>
        </w:tc>
      </w:tr>
      <w:tr w:rsidR="006B1821" w:rsidRPr="00C37373" w14:paraId="5F2D0C48" w14:textId="77777777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72D2CE1D" w14:textId="3A45282B" w:rsidR="006B1821" w:rsidRDefault="00F34E31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10.10</w:t>
            </w:r>
          </w:p>
        </w:tc>
        <w:tc>
          <w:tcPr>
            <w:tcW w:w="7024" w:type="dxa"/>
            <w:shd w:val="clear" w:color="auto" w:fill="auto"/>
          </w:tcPr>
          <w:p w14:paraId="1C3A18B6" w14:textId="666A185B" w:rsidR="006B1821" w:rsidRDefault="00F34E31" w:rsidP="00C11C7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II</w:t>
            </w:r>
            <w:r w:rsidR="00C11C73">
              <w:rPr>
                <w:rFonts w:asciiTheme="minorHAnsi" w:hAnsiTheme="minorHAnsi"/>
              </w:rPr>
              <w:t>. Overview of EAFM: What and why of EAFM</w:t>
            </w:r>
          </w:p>
        </w:tc>
        <w:tc>
          <w:tcPr>
            <w:tcW w:w="1404" w:type="dxa"/>
            <w:shd w:val="clear" w:color="auto" w:fill="auto"/>
          </w:tcPr>
          <w:p w14:paraId="7BD2C06D" w14:textId="69DD3B31" w:rsidR="006B1821" w:rsidRDefault="00693D6E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  <w:r w:rsidR="006B1821">
              <w:rPr>
                <w:rFonts w:asciiTheme="minorHAnsi" w:hAnsiTheme="minorHAnsi"/>
              </w:rPr>
              <w:t xml:space="preserve"> mins</w:t>
            </w:r>
          </w:p>
        </w:tc>
      </w:tr>
      <w:tr w:rsidR="00D644F1" w:rsidRPr="00C37373" w14:paraId="4482D165" w14:textId="77777777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42DB0B0E" w14:textId="4E3A9892" w:rsidR="00D644F1" w:rsidRDefault="002B27A9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10.30</w:t>
            </w:r>
          </w:p>
        </w:tc>
        <w:tc>
          <w:tcPr>
            <w:tcW w:w="7024" w:type="dxa"/>
            <w:shd w:val="clear" w:color="auto" w:fill="auto"/>
          </w:tcPr>
          <w:p w14:paraId="6843F1A0" w14:textId="50DDE817" w:rsidR="00D644F1" w:rsidRDefault="00D644F1" w:rsidP="00F34E3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IV. </w:t>
            </w:r>
            <w:r w:rsidR="00F34E31">
              <w:rPr>
                <w:rFonts w:asciiTheme="minorHAnsi" w:hAnsiTheme="minorHAnsi"/>
              </w:rPr>
              <w:t>How EAFM can help</w:t>
            </w:r>
            <w:r w:rsidR="00C11C73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404" w:type="dxa"/>
          </w:tcPr>
          <w:p w14:paraId="1199634A" w14:textId="2C231648" w:rsidR="00D644F1" w:rsidRDefault="00B12C0A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</w:t>
            </w:r>
            <w:r w:rsidR="00D644F1">
              <w:rPr>
                <w:rFonts w:asciiTheme="minorHAnsi" w:hAnsiTheme="minorHAnsi"/>
              </w:rPr>
              <w:t xml:space="preserve"> min</w:t>
            </w:r>
          </w:p>
        </w:tc>
      </w:tr>
      <w:tr w:rsidR="00D644F1" w:rsidRPr="00C37373" w14:paraId="584F8974" w14:textId="77777777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1C4AEF42" w14:textId="331A8500" w:rsidR="00AC0C4E" w:rsidRDefault="002B27A9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10.45</w:t>
            </w:r>
          </w:p>
        </w:tc>
        <w:tc>
          <w:tcPr>
            <w:tcW w:w="7024" w:type="dxa"/>
            <w:shd w:val="clear" w:color="auto" w:fill="auto"/>
          </w:tcPr>
          <w:p w14:paraId="01C9680F" w14:textId="6C1D892D" w:rsidR="00D644F1" w:rsidRDefault="00F34E31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 w:rsidR="00D62E24">
              <w:rPr>
                <w:rFonts w:asciiTheme="minorHAnsi" w:hAnsiTheme="minorHAnsi"/>
              </w:rPr>
              <w:t>V</w:t>
            </w:r>
            <w:r w:rsidR="00B12C0A">
              <w:rPr>
                <w:rFonts w:asciiTheme="minorHAnsi" w:hAnsiTheme="minorHAnsi"/>
              </w:rPr>
              <w:t>. Follow-up actions</w:t>
            </w:r>
          </w:p>
        </w:tc>
        <w:tc>
          <w:tcPr>
            <w:tcW w:w="1404" w:type="dxa"/>
          </w:tcPr>
          <w:p w14:paraId="26A9B9F4" w14:textId="6DC64E6A" w:rsidR="00D644F1" w:rsidRDefault="00693D6E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</w:t>
            </w:r>
            <w:bookmarkStart w:id="0" w:name="_GoBack"/>
            <w:bookmarkEnd w:id="0"/>
            <w:r w:rsidR="00D644F1">
              <w:rPr>
                <w:rFonts w:asciiTheme="minorHAnsi" w:hAnsiTheme="minorHAnsi"/>
              </w:rPr>
              <w:t xml:space="preserve"> mins</w:t>
            </w:r>
          </w:p>
        </w:tc>
      </w:tr>
      <w:tr w:rsidR="00B12C0A" w:rsidRPr="00C37373" w14:paraId="2C5CD30B" w14:textId="77777777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1660A188" w14:textId="00191814" w:rsidR="00B12C0A" w:rsidRDefault="00B12C0A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10.55</w:t>
            </w:r>
          </w:p>
        </w:tc>
        <w:tc>
          <w:tcPr>
            <w:tcW w:w="7024" w:type="dxa"/>
            <w:shd w:val="clear" w:color="auto" w:fill="auto"/>
          </w:tcPr>
          <w:p w14:paraId="142198EE" w14:textId="48560447" w:rsidR="00B12C0A" w:rsidRDefault="00F34E31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</w:t>
            </w:r>
            <w:r w:rsidR="00B12C0A">
              <w:rPr>
                <w:rFonts w:asciiTheme="minorHAnsi" w:hAnsiTheme="minorHAnsi"/>
              </w:rPr>
              <w:t>. Closing</w:t>
            </w:r>
          </w:p>
        </w:tc>
        <w:tc>
          <w:tcPr>
            <w:tcW w:w="1404" w:type="dxa"/>
          </w:tcPr>
          <w:p w14:paraId="67F4909D" w14:textId="7DAA8378" w:rsidR="00B12C0A" w:rsidRDefault="00B12C0A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 mins</w:t>
            </w:r>
          </w:p>
        </w:tc>
      </w:tr>
    </w:tbl>
    <w:p w14:paraId="44C1D640" w14:textId="77777777" w:rsidR="0077265F" w:rsidRPr="00C37373" w:rsidRDefault="0077265F">
      <w:pPr>
        <w:rPr>
          <w:rFonts w:asciiTheme="minorHAnsi" w:hAnsiTheme="minorHAnsi"/>
        </w:rPr>
      </w:pPr>
    </w:p>
    <w:p w14:paraId="5B453036" w14:textId="77777777" w:rsidR="0077265F" w:rsidRPr="00C37373" w:rsidRDefault="0077265F">
      <w:pPr>
        <w:rPr>
          <w:rFonts w:asciiTheme="minorHAnsi" w:hAnsiTheme="minorHAnsi"/>
        </w:rPr>
      </w:pPr>
    </w:p>
    <w:p w14:paraId="07362AA5" w14:textId="77777777" w:rsidR="009925DF" w:rsidRPr="00C37373" w:rsidRDefault="009925DF" w:rsidP="008402CA">
      <w:pPr>
        <w:rPr>
          <w:rFonts w:asciiTheme="minorHAnsi" w:hAnsiTheme="minorHAnsi"/>
        </w:rPr>
      </w:pPr>
    </w:p>
    <w:p w14:paraId="2DA1097F" w14:textId="77777777" w:rsidR="006969CA" w:rsidRPr="00C37373" w:rsidRDefault="006969CA" w:rsidP="008402CA">
      <w:pPr>
        <w:rPr>
          <w:rFonts w:asciiTheme="minorHAnsi" w:hAnsiTheme="minorHAnsi"/>
        </w:rPr>
      </w:pPr>
    </w:p>
    <w:p w14:paraId="5198074F" w14:textId="77777777" w:rsidR="00ED0B02" w:rsidRPr="00C37373" w:rsidRDefault="00ED0B02" w:rsidP="008402CA">
      <w:pPr>
        <w:rPr>
          <w:rFonts w:asciiTheme="minorHAnsi" w:hAnsiTheme="minorHAnsi"/>
        </w:rPr>
      </w:pPr>
    </w:p>
    <w:p w14:paraId="505D2FD9" w14:textId="77777777" w:rsidR="00ED0B02" w:rsidRPr="00C37373" w:rsidRDefault="00ED0B02" w:rsidP="008402CA">
      <w:pPr>
        <w:rPr>
          <w:rFonts w:asciiTheme="minorHAnsi" w:hAnsiTheme="minorHAnsi"/>
        </w:rPr>
      </w:pPr>
    </w:p>
    <w:p w14:paraId="39B57400" w14:textId="77777777" w:rsidR="000D4414" w:rsidRPr="00C37373" w:rsidRDefault="000D4414" w:rsidP="007E4B24">
      <w:pPr>
        <w:rPr>
          <w:rFonts w:asciiTheme="minorHAnsi" w:hAnsiTheme="minorHAnsi"/>
        </w:rPr>
      </w:pPr>
    </w:p>
    <w:sectPr w:rsidR="000D4414" w:rsidRPr="00C37373" w:rsidSect="00E92B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C5DCA"/>
    <w:multiLevelType w:val="hybridMultilevel"/>
    <w:tmpl w:val="752EDA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13277"/>
    <w:multiLevelType w:val="hybridMultilevel"/>
    <w:tmpl w:val="83FE0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3097A"/>
    <w:multiLevelType w:val="hybridMultilevel"/>
    <w:tmpl w:val="8BD258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938C9"/>
    <w:multiLevelType w:val="hybridMultilevel"/>
    <w:tmpl w:val="1F4E4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B5D50"/>
    <w:multiLevelType w:val="hybridMultilevel"/>
    <w:tmpl w:val="1B168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071D1"/>
    <w:multiLevelType w:val="hybridMultilevel"/>
    <w:tmpl w:val="8976F8E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>
      <w:start w:val="1"/>
      <w:numFmt w:val="lowerRoman"/>
      <w:lvlText w:val="%3."/>
      <w:lvlJc w:val="right"/>
      <w:pPr>
        <w:ind w:left="2226" w:hanging="180"/>
      </w:pPr>
    </w:lvl>
    <w:lvl w:ilvl="3" w:tplc="0809000F">
      <w:start w:val="1"/>
      <w:numFmt w:val="decimal"/>
      <w:lvlText w:val="%4."/>
      <w:lvlJc w:val="left"/>
      <w:pPr>
        <w:ind w:left="2946" w:hanging="360"/>
      </w:pPr>
    </w:lvl>
    <w:lvl w:ilvl="4" w:tplc="08090019">
      <w:start w:val="1"/>
      <w:numFmt w:val="lowerLetter"/>
      <w:lvlText w:val="%5."/>
      <w:lvlJc w:val="left"/>
      <w:pPr>
        <w:ind w:left="3666" w:hanging="360"/>
      </w:pPr>
    </w:lvl>
    <w:lvl w:ilvl="5" w:tplc="0809001B">
      <w:start w:val="1"/>
      <w:numFmt w:val="lowerRoman"/>
      <w:lvlText w:val="%6."/>
      <w:lvlJc w:val="right"/>
      <w:pPr>
        <w:ind w:left="4386" w:hanging="180"/>
      </w:pPr>
    </w:lvl>
    <w:lvl w:ilvl="6" w:tplc="0809000F">
      <w:start w:val="1"/>
      <w:numFmt w:val="decimal"/>
      <w:lvlText w:val="%7."/>
      <w:lvlJc w:val="left"/>
      <w:pPr>
        <w:ind w:left="5106" w:hanging="360"/>
      </w:pPr>
    </w:lvl>
    <w:lvl w:ilvl="7" w:tplc="08090019">
      <w:start w:val="1"/>
      <w:numFmt w:val="lowerLetter"/>
      <w:lvlText w:val="%8."/>
      <w:lvlJc w:val="left"/>
      <w:pPr>
        <w:ind w:left="5826" w:hanging="360"/>
      </w:pPr>
    </w:lvl>
    <w:lvl w:ilvl="8" w:tplc="0809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1146A3C"/>
    <w:multiLevelType w:val="hybridMultilevel"/>
    <w:tmpl w:val="89947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BBA6617"/>
    <w:multiLevelType w:val="hybridMultilevel"/>
    <w:tmpl w:val="BFBAF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530517"/>
    <w:multiLevelType w:val="hybridMultilevel"/>
    <w:tmpl w:val="F9283B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C396D"/>
    <w:multiLevelType w:val="hybridMultilevel"/>
    <w:tmpl w:val="8CF2C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E22D5E"/>
    <w:multiLevelType w:val="hybridMultilevel"/>
    <w:tmpl w:val="4D30B9F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27952C3"/>
    <w:multiLevelType w:val="hybridMultilevel"/>
    <w:tmpl w:val="AF96A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EE3E83"/>
    <w:multiLevelType w:val="hybridMultilevel"/>
    <w:tmpl w:val="CACC8E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A73EF"/>
    <w:multiLevelType w:val="hybridMultilevel"/>
    <w:tmpl w:val="E41481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13"/>
  </w:num>
  <w:num w:numId="6">
    <w:abstractNumId w:val="12"/>
  </w:num>
  <w:num w:numId="7">
    <w:abstractNumId w:val="11"/>
  </w:num>
  <w:num w:numId="8">
    <w:abstractNumId w:val="10"/>
  </w:num>
  <w:num w:numId="9">
    <w:abstractNumId w:val="6"/>
  </w:num>
  <w:num w:numId="10">
    <w:abstractNumId w:val="9"/>
  </w:num>
  <w:num w:numId="11">
    <w:abstractNumId w:val="7"/>
  </w:num>
  <w:num w:numId="12">
    <w:abstractNumId w:val="3"/>
  </w:num>
  <w:num w:numId="13">
    <w:abstractNumId w:val="0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2CA"/>
    <w:rsid w:val="00012BCE"/>
    <w:rsid w:val="0002057C"/>
    <w:rsid w:val="000349B2"/>
    <w:rsid w:val="00074966"/>
    <w:rsid w:val="000A2FFD"/>
    <w:rsid w:val="000B19DA"/>
    <w:rsid w:val="000D4414"/>
    <w:rsid w:val="000F79C0"/>
    <w:rsid w:val="001060CC"/>
    <w:rsid w:val="001222CE"/>
    <w:rsid w:val="0012234E"/>
    <w:rsid w:val="00174443"/>
    <w:rsid w:val="0018019A"/>
    <w:rsid w:val="00190D80"/>
    <w:rsid w:val="001B0846"/>
    <w:rsid w:val="001C475C"/>
    <w:rsid w:val="00211A80"/>
    <w:rsid w:val="002B27A9"/>
    <w:rsid w:val="002C1ADE"/>
    <w:rsid w:val="002F3B6B"/>
    <w:rsid w:val="00311B2B"/>
    <w:rsid w:val="003A6715"/>
    <w:rsid w:val="003D522B"/>
    <w:rsid w:val="0041191A"/>
    <w:rsid w:val="00470DF9"/>
    <w:rsid w:val="004A6FBD"/>
    <w:rsid w:val="004B1079"/>
    <w:rsid w:val="004C7716"/>
    <w:rsid w:val="004D00D7"/>
    <w:rsid w:val="005105F4"/>
    <w:rsid w:val="005422EA"/>
    <w:rsid w:val="00556DE6"/>
    <w:rsid w:val="00573B34"/>
    <w:rsid w:val="005A787E"/>
    <w:rsid w:val="005D2E95"/>
    <w:rsid w:val="00675916"/>
    <w:rsid w:val="00693D6E"/>
    <w:rsid w:val="006969CA"/>
    <w:rsid w:val="006B1821"/>
    <w:rsid w:val="006C7871"/>
    <w:rsid w:val="006E78AA"/>
    <w:rsid w:val="006F3BC7"/>
    <w:rsid w:val="007108D4"/>
    <w:rsid w:val="0077265F"/>
    <w:rsid w:val="007E4B24"/>
    <w:rsid w:val="0080482A"/>
    <w:rsid w:val="008357BA"/>
    <w:rsid w:val="008402CA"/>
    <w:rsid w:val="008960EE"/>
    <w:rsid w:val="009925DF"/>
    <w:rsid w:val="009A3E8D"/>
    <w:rsid w:val="009F31BB"/>
    <w:rsid w:val="00A740FD"/>
    <w:rsid w:val="00A90AE5"/>
    <w:rsid w:val="00A93825"/>
    <w:rsid w:val="00AC0C4E"/>
    <w:rsid w:val="00B0278A"/>
    <w:rsid w:val="00B12C0A"/>
    <w:rsid w:val="00B63761"/>
    <w:rsid w:val="00BB50AE"/>
    <w:rsid w:val="00BD584D"/>
    <w:rsid w:val="00BD7478"/>
    <w:rsid w:val="00BD7B49"/>
    <w:rsid w:val="00BF4899"/>
    <w:rsid w:val="00C11C73"/>
    <w:rsid w:val="00C37373"/>
    <w:rsid w:val="00C71C9B"/>
    <w:rsid w:val="00C76523"/>
    <w:rsid w:val="00C7763A"/>
    <w:rsid w:val="00CD1581"/>
    <w:rsid w:val="00D04F90"/>
    <w:rsid w:val="00D13D17"/>
    <w:rsid w:val="00D414B0"/>
    <w:rsid w:val="00D62E24"/>
    <w:rsid w:val="00D644F1"/>
    <w:rsid w:val="00D67DFE"/>
    <w:rsid w:val="00D917D6"/>
    <w:rsid w:val="00DB1D3A"/>
    <w:rsid w:val="00DC79F6"/>
    <w:rsid w:val="00E04247"/>
    <w:rsid w:val="00E06921"/>
    <w:rsid w:val="00E16EE3"/>
    <w:rsid w:val="00E70B6C"/>
    <w:rsid w:val="00E86799"/>
    <w:rsid w:val="00E92B95"/>
    <w:rsid w:val="00EA30BB"/>
    <w:rsid w:val="00EC0410"/>
    <w:rsid w:val="00ED0B02"/>
    <w:rsid w:val="00EE0558"/>
    <w:rsid w:val="00F074FD"/>
    <w:rsid w:val="00F32D68"/>
    <w:rsid w:val="00F34E31"/>
    <w:rsid w:val="00F52C56"/>
    <w:rsid w:val="00F61676"/>
    <w:rsid w:val="00F66430"/>
    <w:rsid w:val="00F71FD8"/>
    <w:rsid w:val="00FB3634"/>
    <w:rsid w:val="00FC1403"/>
    <w:rsid w:val="00FD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5AA512"/>
  <w15:docId w15:val="{0720E6B8-1EA0-4EB4-925D-FECBF28C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2CA"/>
    <w:pPr>
      <w:spacing w:after="0" w:line="240" w:lineRule="auto"/>
    </w:pPr>
    <w:rPr>
      <w:rFonts w:ascii="Cambria" w:eastAsia="Times New Roman" w:hAnsi="Cambria" w:cs="Courier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8402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2CA"/>
    <w:rPr>
      <w:rFonts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2CA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C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402CA"/>
    <w:pPr>
      <w:ind w:left="720"/>
    </w:pPr>
    <w:rPr>
      <w:rFonts w:ascii="Calibri" w:eastAsiaTheme="minorHAnsi" w:hAnsi="Calibri" w:cs="Times New Roman"/>
      <w:sz w:val="22"/>
      <w:szCs w:val="22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478"/>
    <w:rPr>
      <w:rFonts w:cs="Courier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478"/>
    <w:rPr>
      <w:rFonts w:ascii="Cambria" w:eastAsia="Times New Roman" w:hAnsi="Cambria" w:cs="Courier"/>
      <w:b/>
      <w:bCs/>
      <w:sz w:val="20"/>
      <w:szCs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9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Marine Fisheries Svc</Company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Derek Staples</cp:lastModifiedBy>
  <cp:revision>18</cp:revision>
  <cp:lastPrinted>2016-09-12T07:36:00Z</cp:lastPrinted>
  <dcterms:created xsi:type="dcterms:W3CDTF">2015-12-07T08:10:00Z</dcterms:created>
  <dcterms:modified xsi:type="dcterms:W3CDTF">2016-11-22T06:29:00Z</dcterms:modified>
</cp:coreProperties>
</file>